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1A3D" w14:textId="007B2A87" w:rsidR="00046033" w:rsidRPr="000B1955" w:rsidRDefault="004048CC">
      <w:pPr>
        <w:rPr>
          <w:b/>
          <w:bCs/>
        </w:rPr>
      </w:pPr>
      <w:r w:rsidRPr="000B1955">
        <w:rPr>
          <w:b/>
          <w:bCs/>
        </w:rPr>
        <w:t>GOOD FRIDAY MEDITATION</w:t>
      </w:r>
    </w:p>
    <w:p w14:paraId="44F1BDC7" w14:textId="1A11A483" w:rsidR="004048CC" w:rsidRPr="002A071F" w:rsidRDefault="004048CC">
      <w:pPr>
        <w:rPr>
          <w:b/>
          <w:bCs/>
        </w:rPr>
      </w:pPr>
      <w:r w:rsidRPr="002A071F">
        <w:rPr>
          <w:b/>
          <w:bCs/>
        </w:rPr>
        <w:t xml:space="preserve">In our </w:t>
      </w:r>
      <w:r w:rsidR="0024710C" w:rsidRPr="002A071F">
        <w:rPr>
          <w:b/>
          <w:bCs/>
        </w:rPr>
        <w:t xml:space="preserve">church </w:t>
      </w:r>
      <w:r w:rsidRPr="002A071F">
        <w:rPr>
          <w:b/>
          <w:bCs/>
        </w:rPr>
        <w:t xml:space="preserve">tradition, </w:t>
      </w:r>
      <w:r w:rsidR="0024710C" w:rsidRPr="002A071F">
        <w:rPr>
          <w:b/>
          <w:bCs/>
        </w:rPr>
        <w:t xml:space="preserve">unlike many other Christians, </w:t>
      </w:r>
      <w:r w:rsidRPr="002A071F">
        <w:rPr>
          <w:b/>
          <w:bCs/>
        </w:rPr>
        <w:t xml:space="preserve">we don’t often recite the Creeds, but </w:t>
      </w:r>
      <w:r w:rsidR="00984E71" w:rsidRPr="002A071F">
        <w:rPr>
          <w:b/>
          <w:bCs/>
        </w:rPr>
        <w:t xml:space="preserve">I know that </w:t>
      </w:r>
      <w:r w:rsidRPr="002A071F">
        <w:rPr>
          <w:b/>
          <w:bCs/>
        </w:rPr>
        <w:t>many of you will be familiar with them</w:t>
      </w:r>
      <w:r w:rsidR="001A7EC7" w:rsidRPr="002A071F">
        <w:rPr>
          <w:b/>
          <w:bCs/>
        </w:rPr>
        <w:t>, nevertheless</w:t>
      </w:r>
      <w:r w:rsidRPr="002A071F">
        <w:rPr>
          <w:b/>
          <w:bCs/>
        </w:rPr>
        <w:t xml:space="preserve">.  They can be a helpful reminder of the fundamentals of our faith and </w:t>
      </w:r>
      <w:r w:rsidR="003232DF" w:rsidRPr="002A071F">
        <w:rPr>
          <w:b/>
          <w:bCs/>
        </w:rPr>
        <w:t xml:space="preserve">our </w:t>
      </w:r>
      <w:r w:rsidRPr="002A071F">
        <w:rPr>
          <w:b/>
          <w:bCs/>
        </w:rPr>
        <w:t>experience as Christians.</w:t>
      </w:r>
    </w:p>
    <w:p w14:paraId="0F405EC4" w14:textId="27B88B51" w:rsidR="00F86F9C" w:rsidRPr="00DF4CE3" w:rsidRDefault="004048CC">
      <w:pPr>
        <w:rPr>
          <w:b/>
          <w:bCs/>
        </w:rPr>
      </w:pPr>
      <w:r w:rsidRPr="00DF4CE3">
        <w:rPr>
          <w:b/>
          <w:bCs/>
        </w:rPr>
        <w:t xml:space="preserve">Perhaps the most famous </w:t>
      </w:r>
      <w:r w:rsidR="0058559A" w:rsidRPr="00DF4CE3">
        <w:rPr>
          <w:b/>
          <w:bCs/>
        </w:rPr>
        <w:t xml:space="preserve">of the </w:t>
      </w:r>
      <w:r w:rsidR="003232DF" w:rsidRPr="00DF4CE3">
        <w:rPr>
          <w:b/>
          <w:bCs/>
        </w:rPr>
        <w:t>C</w:t>
      </w:r>
      <w:r w:rsidR="0058559A" w:rsidRPr="00DF4CE3">
        <w:rPr>
          <w:b/>
          <w:bCs/>
        </w:rPr>
        <w:t xml:space="preserve">reeds </w:t>
      </w:r>
      <w:r w:rsidRPr="00DF4CE3">
        <w:rPr>
          <w:b/>
          <w:bCs/>
        </w:rPr>
        <w:t xml:space="preserve">is the Apostles’ Creed.  </w:t>
      </w:r>
      <w:r w:rsidR="00776D03" w:rsidRPr="00DF4CE3">
        <w:rPr>
          <w:b/>
          <w:bCs/>
        </w:rPr>
        <w:t>Now i</w:t>
      </w:r>
      <w:r w:rsidR="003232DF" w:rsidRPr="00DF4CE3">
        <w:rPr>
          <w:b/>
          <w:bCs/>
        </w:rPr>
        <w:t xml:space="preserve">t </w:t>
      </w:r>
      <w:proofErr w:type="gramStart"/>
      <w:r w:rsidR="003232DF" w:rsidRPr="00DF4CE3">
        <w:rPr>
          <w:b/>
          <w:bCs/>
        </w:rPr>
        <w:t>has to</w:t>
      </w:r>
      <w:proofErr w:type="gramEnd"/>
      <w:r w:rsidR="003232DF" w:rsidRPr="00DF4CE3">
        <w:rPr>
          <w:b/>
          <w:bCs/>
        </w:rPr>
        <w:t xml:space="preserve"> be said t</w:t>
      </w:r>
      <w:r w:rsidRPr="00DF4CE3">
        <w:rPr>
          <w:b/>
          <w:bCs/>
        </w:rPr>
        <w:t>h</w:t>
      </w:r>
      <w:r w:rsidR="00DF4CE3" w:rsidRPr="00DF4CE3">
        <w:rPr>
          <w:b/>
          <w:bCs/>
        </w:rPr>
        <w:t>at th</w:t>
      </w:r>
      <w:r w:rsidRPr="00DF4CE3">
        <w:rPr>
          <w:b/>
          <w:bCs/>
        </w:rPr>
        <w:t xml:space="preserve">ere’s no evidence that it was actually composed by the apostles </w:t>
      </w:r>
      <w:r w:rsidR="00DF1C21" w:rsidRPr="00DF4CE3">
        <w:rPr>
          <w:b/>
          <w:bCs/>
        </w:rPr>
        <w:t xml:space="preserve">themselves </w:t>
      </w:r>
      <w:r w:rsidRPr="00DF4CE3">
        <w:rPr>
          <w:b/>
          <w:bCs/>
        </w:rPr>
        <w:t xml:space="preserve">and the earliest record of it dates to AD390.  </w:t>
      </w:r>
      <w:r w:rsidR="00DF4CE3" w:rsidRPr="00DF4CE3">
        <w:rPr>
          <w:b/>
          <w:bCs/>
        </w:rPr>
        <w:t>But</w:t>
      </w:r>
      <w:r w:rsidRPr="00DF4CE3">
        <w:rPr>
          <w:b/>
          <w:bCs/>
        </w:rPr>
        <w:t xml:space="preserve"> it’s traditionally divided into twelve articles, one for each of the apostles, with Matthias taking the twelfth in place of Judas Iscariot.</w:t>
      </w:r>
    </w:p>
    <w:p w14:paraId="38CE9DEC" w14:textId="7410B21D" w:rsidR="004A6489" w:rsidRDefault="00A12459">
      <w:r w:rsidRPr="00A358AC">
        <w:rPr>
          <w:b/>
          <w:bCs/>
        </w:rPr>
        <w:t xml:space="preserve">And </w:t>
      </w:r>
      <w:r w:rsidR="004048CC" w:rsidRPr="00A358AC">
        <w:rPr>
          <w:b/>
          <w:bCs/>
        </w:rPr>
        <w:t xml:space="preserve">It </w:t>
      </w:r>
      <w:r w:rsidR="00EB2940" w:rsidRPr="00A358AC">
        <w:rPr>
          <w:b/>
          <w:bCs/>
        </w:rPr>
        <w:t>can be very helpful</w:t>
      </w:r>
      <w:r w:rsidR="00FE6E63" w:rsidRPr="00A358AC">
        <w:rPr>
          <w:b/>
          <w:bCs/>
        </w:rPr>
        <w:t>.  I</w:t>
      </w:r>
      <w:r w:rsidR="00EB2940" w:rsidRPr="00A358AC">
        <w:rPr>
          <w:b/>
          <w:bCs/>
        </w:rPr>
        <w:t>t</w:t>
      </w:r>
      <w:r w:rsidR="00FE6E63" w:rsidRPr="00A358AC">
        <w:rPr>
          <w:b/>
          <w:bCs/>
        </w:rPr>
        <w:t xml:space="preserve"> </w:t>
      </w:r>
      <w:r w:rsidR="004048CC" w:rsidRPr="00A358AC">
        <w:rPr>
          <w:b/>
          <w:bCs/>
        </w:rPr>
        <w:t xml:space="preserve">begins </w:t>
      </w:r>
      <w:r w:rsidR="00FE6E63" w:rsidRPr="00A358AC">
        <w:rPr>
          <w:b/>
          <w:bCs/>
        </w:rPr>
        <w:t xml:space="preserve">at the </w:t>
      </w:r>
      <w:r w:rsidR="00F86F9C" w:rsidRPr="00A358AC">
        <w:rPr>
          <w:b/>
          <w:bCs/>
        </w:rPr>
        <w:t xml:space="preserve">very </w:t>
      </w:r>
      <w:r w:rsidR="00FE6E63" w:rsidRPr="00A358AC">
        <w:rPr>
          <w:b/>
          <w:bCs/>
        </w:rPr>
        <w:t xml:space="preserve">beginning </w:t>
      </w:r>
      <w:r w:rsidR="004048CC" w:rsidRPr="00A358AC">
        <w:rPr>
          <w:b/>
          <w:bCs/>
        </w:rPr>
        <w:t xml:space="preserve">with God the Father: </w:t>
      </w:r>
      <w:r w:rsidR="004048CC" w:rsidRPr="00A358AC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I believe in God the Father Almighty,</w:t>
      </w:r>
      <w:r w:rsidR="004048CC" w:rsidRPr="00A358AC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</w:t>
      </w:r>
      <w:r w:rsidR="004048CC" w:rsidRPr="00A358AC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Maker of heaven and earth</w:t>
      </w:r>
      <w:r w:rsidR="004048CC" w:rsidRPr="00A358AC">
        <w:rPr>
          <w:b/>
          <w:bCs/>
        </w:rPr>
        <w:t xml:space="preserve">.  </w:t>
      </w:r>
      <w:r w:rsidR="00D156EC" w:rsidRPr="00A358AC">
        <w:rPr>
          <w:b/>
          <w:bCs/>
        </w:rPr>
        <w:t>That’s Genesis of course</w:t>
      </w:r>
      <w:r w:rsidR="004A6489" w:rsidRPr="00A358AC">
        <w:rPr>
          <w:b/>
          <w:bCs/>
        </w:rPr>
        <w:t xml:space="preserve">, </w:t>
      </w:r>
      <w:proofErr w:type="spellStart"/>
      <w:r w:rsidR="00D156EC" w:rsidRPr="00A358AC">
        <w:rPr>
          <w:b/>
          <w:bCs/>
        </w:rPr>
        <w:t>ch.</w:t>
      </w:r>
      <w:proofErr w:type="spellEnd"/>
      <w:r w:rsidR="004A6489" w:rsidRPr="00A358AC">
        <w:rPr>
          <w:b/>
          <w:bCs/>
        </w:rPr>
        <w:t xml:space="preserve"> 1 v. 1.</w:t>
      </w:r>
      <w:r w:rsidR="008D1C10" w:rsidRPr="00A358AC">
        <w:rPr>
          <w:b/>
          <w:bCs/>
        </w:rPr>
        <w:t xml:space="preserve">  I hope everyone listening can say “AMEN” to that statement</w:t>
      </w:r>
      <w:r w:rsidR="00CF6BFE" w:rsidRPr="00A358AC">
        <w:rPr>
          <w:b/>
          <w:bCs/>
        </w:rPr>
        <w:t xml:space="preserve"> because, if you can’t, nothing else will make </w:t>
      </w:r>
      <w:r w:rsidR="00A358AC" w:rsidRPr="00A358AC">
        <w:rPr>
          <w:b/>
          <w:bCs/>
        </w:rPr>
        <w:t xml:space="preserve">much </w:t>
      </w:r>
      <w:r w:rsidR="00CF6BFE" w:rsidRPr="00A358AC">
        <w:rPr>
          <w:b/>
          <w:bCs/>
        </w:rPr>
        <w:t>sense</w:t>
      </w:r>
      <w:r w:rsidR="008D1C10">
        <w:t>.</w:t>
      </w:r>
    </w:p>
    <w:p w14:paraId="44467C67" w14:textId="76EA2C2D" w:rsidR="006C3043" w:rsidRPr="006C714F" w:rsidRDefault="004A6489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6C714F">
        <w:rPr>
          <w:b/>
          <w:bCs/>
        </w:rPr>
        <w:t>And it a</w:t>
      </w:r>
      <w:r w:rsidR="00FB338F" w:rsidRPr="006C714F">
        <w:rPr>
          <w:b/>
          <w:bCs/>
        </w:rPr>
        <w:t xml:space="preserve">lso teaches </w:t>
      </w:r>
      <w:r w:rsidR="005D326A" w:rsidRPr="006C714F">
        <w:rPr>
          <w:b/>
          <w:bCs/>
        </w:rPr>
        <w:t xml:space="preserve">us about the </w:t>
      </w:r>
      <w:r w:rsidRPr="006C714F">
        <w:rPr>
          <w:b/>
          <w:bCs/>
        </w:rPr>
        <w:t>Holy Spirit</w:t>
      </w:r>
      <w:r w:rsidR="004302CF" w:rsidRPr="006C714F">
        <w:rPr>
          <w:b/>
          <w:bCs/>
        </w:rPr>
        <w:t xml:space="preserve"> and</w:t>
      </w:r>
      <w:r w:rsidR="009D4947" w:rsidRPr="006C714F">
        <w:rPr>
          <w:b/>
          <w:bCs/>
        </w:rPr>
        <w:t xml:space="preserve"> the holy catholic church </w:t>
      </w:r>
      <w:r w:rsidR="004302CF" w:rsidRPr="006C714F">
        <w:rPr>
          <w:b/>
          <w:bCs/>
        </w:rPr>
        <w:t xml:space="preserve">as it puts it </w:t>
      </w:r>
      <w:r w:rsidR="009D4947" w:rsidRPr="006C714F">
        <w:rPr>
          <w:b/>
          <w:bCs/>
        </w:rPr>
        <w:t xml:space="preserve">(I had a lot of trouble </w:t>
      </w:r>
      <w:r w:rsidR="00450DEE" w:rsidRPr="006C714F">
        <w:rPr>
          <w:b/>
          <w:bCs/>
        </w:rPr>
        <w:t>recen</w:t>
      </w:r>
      <w:r w:rsidR="009D4947" w:rsidRPr="006C714F">
        <w:rPr>
          <w:b/>
          <w:bCs/>
        </w:rPr>
        <w:t>t</w:t>
      </w:r>
      <w:r w:rsidR="00450DEE" w:rsidRPr="006C714F">
        <w:rPr>
          <w:b/>
          <w:bCs/>
        </w:rPr>
        <w:t>ly t</w:t>
      </w:r>
      <w:r w:rsidR="009D4947" w:rsidRPr="006C714F">
        <w:rPr>
          <w:b/>
          <w:bCs/>
        </w:rPr>
        <w:t xml:space="preserve">rying to persuade a lady that that didn’t mean we’re all </w:t>
      </w:r>
      <w:r w:rsidR="009D4947" w:rsidRPr="006C714F">
        <w:rPr>
          <w:b/>
          <w:bCs/>
          <w:i/>
          <w:iCs/>
        </w:rPr>
        <w:t xml:space="preserve">Roman </w:t>
      </w:r>
      <w:r w:rsidR="009D4947" w:rsidRPr="006C714F">
        <w:rPr>
          <w:b/>
          <w:bCs/>
        </w:rPr>
        <w:t>Catholics!</w:t>
      </w:r>
      <w:r w:rsidR="00FC62EB" w:rsidRPr="006C714F">
        <w:rPr>
          <w:b/>
          <w:bCs/>
        </w:rPr>
        <w:t>)</w:t>
      </w:r>
      <w:r w:rsidR="00D10946" w:rsidRPr="006C714F">
        <w:rPr>
          <w:b/>
          <w:bCs/>
        </w:rPr>
        <w:t>.  It talks about</w:t>
      </w:r>
      <w:r w:rsidR="00FC62EB" w:rsidRPr="006C714F">
        <w:rPr>
          <w:b/>
          <w:bCs/>
        </w:rPr>
        <w:t xml:space="preserve"> </w:t>
      </w:r>
      <w:r w:rsidR="00FC62EB" w:rsidRPr="006C714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the communion of the saints</w:t>
      </w:r>
      <w:r w:rsidR="00D10946" w:rsidRPr="006C714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</w:t>
      </w:r>
      <w:r w:rsidR="00FC62EB" w:rsidRPr="006C714F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r w:rsidR="00FC62EB" w:rsidRPr="006C714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the </w:t>
      </w:r>
      <w:r w:rsidR="00D10946" w:rsidRPr="006C714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f</w:t>
      </w:r>
      <w:r w:rsidR="00FC62EB" w:rsidRPr="006C714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orgiveness of sins</w:t>
      </w:r>
      <w:r w:rsidR="00D10946" w:rsidRPr="006C714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</w:t>
      </w:r>
      <w:r w:rsidR="00FC62EB" w:rsidRPr="006C714F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r w:rsidR="00FC62EB" w:rsidRPr="006C714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the </w:t>
      </w:r>
      <w:r w:rsidR="005D326A" w:rsidRPr="006C714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r</w:t>
      </w:r>
      <w:r w:rsidR="00FC62EB" w:rsidRPr="006C714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esurrection of the body and the </w:t>
      </w:r>
      <w:r w:rsidR="005D326A" w:rsidRPr="006C714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l</w:t>
      </w:r>
      <w:r w:rsidR="00FC62EB" w:rsidRPr="006C714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ife everlasting.</w:t>
      </w:r>
      <w:r w:rsidR="008D1C10" w:rsidRPr="006C714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I hope you can’t just </w:t>
      </w:r>
      <w:r w:rsidR="008D1C10" w:rsidRPr="006C714F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agree</w:t>
      </w:r>
      <w:r w:rsidR="00D54DA6" w:rsidRPr="006C714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to those statements</w:t>
      </w:r>
      <w:r w:rsidR="008D1C10" w:rsidRPr="006C714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but that that is </w:t>
      </w:r>
      <w:r w:rsidR="00D54DA6" w:rsidRPr="006C714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also </w:t>
      </w:r>
      <w:r w:rsidR="008D1C10" w:rsidRPr="006C714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your </w:t>
      </w:r>
      <w:r w:rsidR="008D1C10" w:rsidRPr="006C714F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experience</w:t>
      </w:r>
      <w:r w:rsidR="008D1C10" w:rsidRPr="006C714F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</w:p>
    <w:p w14:paraId="3021D6C5" w14:textId="61B2FDA4" w:rsidR="00AB0808" w:rsidRPr="00BE4D60" w:rsidRDefault="006C3043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And, in between the </w:t>
      </w:r>
      <w:r w:rsidR="00AB0808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articles about the </w:t>
      </w:r>
      <w:r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Father and the Spirit</w:t>
      </w:r>
      <w:r w:rsidR="00AB0808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and most germane for </w:t>
      </w:r>
      <w:r w:rsidR="00166141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us </w:t>
      </w:r>
      <w:r w:rsidR="00AB0808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today, it teaches us about the Son</w:t>
      </w:r>
      <w:r w:rsidR="00DC7F3E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  It te</w:t>
      </w:r>
      <w:r w:rsidR="00166141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ll</w:t>
      </w:r>
      <w:r w:rsidR="00DC7F3E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s us about </w:t>
      </w:r>
      <w:r w:rsidR="00C77D74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what we call </w:t>
      </w:r>
      <w:r w:rsidR="00DC7F3E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Christmas -</w:t>
      </w:r>
      <w:r w:rsidR="009422CF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9422CF" w:rsidRPr="00BE4D60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I believe in</w:t>
      </w:r>
      <w:proofErr w:type="gramStart"/>
      <w:r w:rsidR="009422CF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…</w:t>
      </w:r>
      <w:r w:rsidR="00C77D74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  <w:r w:rsidR="009422CF" w:rsidRPr="00BE4D60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Jesus</w:t>
      </w:r>
      <w:proofErr w:type="gramEnd"/>
      <w:r w:rsidR="009422CF" w:rsidRPr="00BE4D60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Christ [God’s] only Son our Lord,</w:t>
      </w:r>
      <w:r w:rsidR="00C77D74" w:rsidRPr="00BE4D60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w</w:t>
      </w:r>
      <w:r w:rsidR="009422CF" w:rsidRPr="00BE4D60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ho was conceived by the Holy Ghost</w:t>
      </w:r>
      <w:r w:rsidR="00C77D74" w:rsidRPr="00BE4D60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[and]</w:t>
      </w:r>
      <w:r w:rsidR="00C77D74" w:rsidRPr="00BE4D60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b</w:t>
      </w:r>
      <w:r w:rsidR="009422CF" w:rsidRPr="00BE4D60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orn of the Virgin Mary</w:t>
      </w:r>
      <w:r w:rsidR="00C77D74" w:rsidRPr="00BE4D60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.</w:t>
      </w:r>
      <w:r w:rsidR="00DC7F3E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14:paraId="40B787B0" w14:textId="6F0F795B" w:rsidR="0085151F" w:rsidRPr="00BE4D60" w:rsidRDefault="00423140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Then it jumps 33 years to Easter</w:t>
      </w:r>
      <w:r w:rsidR="006C3043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  <w:r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For all th</w:t>
      </w:r>
      <w:r w:rsidR="00A76511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e wonderful things th</w:t>
      </w:r>
      <w:r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at Jesus </w:t>
      </w:r>
      <w:r w:rsidRPr="00BE4D60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said</w:t>
      </w:r>
      <w:r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and </w:t>
      </w:r>
      <w:r w:rsidRPr="00BE4D60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did</w:t>
      </w:r>
      <w:r w:rsidR="00D7605B" w:rsidRPr="00BE4D60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D7605B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in between</w:t>
      </w:r>
      <w:r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 you’ll need to turn to the gospels.</w:t>
      </w:r>
      <w:r w:rsidR="00220DBC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But, referring to Good Friday, it says, most solemnly, He </w:t>
      </w:r>
      <w:r w:rsidR="00220DBC" w:rsidRPr="00BE4D60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suffered under Pontius Pilate,</w:t>
      </w:r>
      <w:r w:rsidR="00220DBC" w:rsidRPr="00BE4D60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</w:t>
      </w:r>
      <w:r w:rsidR="00220DBC" w:rsidRPr="00BE4D60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was crucified, dead, and buried</w:t>
      </w:r>
      <w:r w:rsidR="00A76511" w:rsidRPr="00BE4D60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.</w:t>
      </w:r>
      <w:r w:rsidR="00003D15" w:rsidRPr="00BE4D60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 </w:t>
      </w:r>
      <w:r w:rsidR="00003D15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Yes, Pontius Pilate is </w:t>
      </w:r>
      <w:proofErr w:type="gramStart"/>
      <w:r w:rsidR="00003D15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mentioned</w:t>
      </w:r>
      <w:proofErr w:type="gramEnd"/>
      <w:r w:rsidR="00CA32A8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005ED3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and he’s mentioned </w:t>
      </w:r>
      <w:r w:rsidR="00CA32A8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f</w:t>
      </w:r>
      <w:r w:rsidR="00003D15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or</w:t>
      </w:r>
      <w:r w:rsidR="00CA32A8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a </w:t>
      </w:r>
      <w:r w:rsidR="00003D15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r</w:t>
      </w:r>
      <w:r w:rsidR="00001BDD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ea</w:t>
      </w:r>
      <w:r w:rsidR="00003D15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</w:t>
      </w:r>
      <w:r w:rsidR="00001BDD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on:</w:t>
      </w:r>
      <w:r w:rsidR="00003D15" w:rsidRPr="00BE4D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this is history, look it up!</w:t>
      </w:r>
    </w:p>
    <w:p w14:paraId="5DED6041" w14:textId="0905170B" w:rsidR="0075488B" w:rsidRPr="00CA2760" w:rsidRDefault="0085151F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AE442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Then, gloriously, we move on to Easter Sunday and </w:t>
      </w:r>
      <w:r w:rsidR="00001BDD" w:rsidRPr="00AE442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then </w:t>
      </w:r>
      <w:r w:rsidRPr="00AE442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Ascension Day: </w:t>
      </w:r>
      <w:r w:rsidR="00E62385" w:rsidRPr="00AE4421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The third day he rose again from the dead;</w:t>
      </w:r>
      <w:r w:rsidR="00E62385" w:rsidRPr="00AE4421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 </w:t>
      </w:r>
      <w:r w:rsidR="00E62385" w:rsidRPr="00AE4421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He ascended into heaven and sits </w:t>
      </w:r>
      <w:r w:rsidR="00F227C8" w:rsidRPr="00AE4421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at</w:t>
      </w:r>
      <w:r w:rsidR="00E62385" w:rsidRPr="00AE4421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the right hand of God the Father Almighty</w:t>
      </w:r>
      <w:r w:rsidR="00F9256A" w:rsidRPr="00AE442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;</w:t>
      </w:r>
      <w:r w:rsidR="002D4568" w:rsidRPr="00AE442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and then that great hope</w:t>
      </w:r>
      <w:r w:rsidR="00F9256A" w:rsidRPr="00AE442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F9256A" w:rsidRPr="00AE4421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From thence he shall come to judge the quick and the dead</w:t>
      </w:r>
      <w:r w:rsidR="0051620F" w:rsidRPr="00AE4421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– </w:t>
      </w:r>
      <w:r w:rsidR="0051620F" w:rsidRPr="00AE442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and on that day every wrong will be righted and justice and truth will </w:t>
      </w:r>
      <w:r w:rsidR="0051620F" w:rsidRPr="00CA27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prevail</w:t>
      </w:r>
      <w:r w:rsidR="00F9256A" w:rsidRPr="00CA2760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.</w:t>
      </w:r>
      <w:r w:rsidR="0075488B" w:rsidRPr="00CA2760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 </w:t>
      </w:r>
      <w:r w:rsidR="0075488B" w:rsidRPr="00CA276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Hallelujah, amen!</w:t>
      </w:r>
    </w:p>
    <w:p w14:paraId="3A44BB47" w14:textId="77777777" w:rsidR="00264672" w:rsidRPr="006C7FEC" w:rsidRDefault="0075488B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But some of you may have no</w:t>
      </w:r>
      <w:r w:rsidR="00264672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ticed that I skipped one of the Good Friday articles:</w:t>
      </w:r>
    </w:p>
    <w:p w14:paraId="357D7B42" w14:textId="77777777" w:rsidR="005E2A98" w:rsidRPr="006C7FEC" w:rsidRDefault="005E2A98" w:rsidP="005E2A98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6C7FEC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He suffered under Pontius Pilate</w:t>
      </w:r>
      <w:r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– </w:t>
      </w:r>
      <w:proofErr w:type="gramStart"/>
      <w:r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check;</w:t>
      </w:r>
      <w:proofErr w:type="gramEnd"/>
    </w:p>
    <w:p w14:paraId="7ED2724D" w14:textId="77777777" w:rsidR="00551246" w:rsidRPr="006C7FEC" w:rsidRDefault="00551246" w:rsidP="005E2A98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6C7FEC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He w</w:t>
      </w:r>
      <w:r w:rsidR="005E2A98" w:rsidRPr="006C7FEC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as crucified, dead, and buried</w:t>
      </w:r>
      <w:r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6C7FEC">
        <w:rPr>
          <w:rFonts w:ascii="Arial" w:hAnsi="Arial" w:cs="Arial"/>
          <w:b/>
          <w:bCs/>
          <w:color w:val="222222"/>
          <w:sz w:val="21"/>
          <w:szCs w:val="21"/>
        </w:rPr>
        <w:t xml:space="preserve">– </w:t>
      </w:r>
      <w:proofErr w:type="gramStart"/>
      <w:r w:rsidRPr="006C7FEC">
        <w:rPr>
          <w:rFonts w:ascii="Arial" w:hAnsi="Arial" w:cs="Arial"/>
          <w:b/>
          <w:bCs/>
          <w:color w:val="222222"/>
          <w:sz w:val="21"/>
          <w:szCs w:val="21"/>
        </w:rPr>
        <w:t>check;</w:t>
      </w:r>
      <w:proofErr w:type="gramEnd"/>
      <w:r w:rsidRPr="006C7FEC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</w:p>
    <w:p w14:paraId="1DE03FF5" w14:textId="77777777" w:rsidR="00551246" w:rsidRPr="006C7FEC" w:rsidRDefault="00551246" w:rsidP="005E2A98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proofErr w:type="gramStart"/>
      <w:r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….</w:t>
      </w:r>
      <w:bookmarkStart w:id="0" w:name="_Hlk37145973"/>
      <w:r w:rsidR="005E2A98" w:rsidRPr="006C7FEC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He</w:t>
      </w:r>
      <w:proofErr w:type="gramEnd"/>
      <w:r w:rsidR="005E2A98" w:rsidRPr="006C7FEC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descended into hell</w:t>
      </w:r>
      <w:bookmarkEnd w:id="0"/>
      <w:r w:rsidRPr="006C7FEC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.</w:t>
      </w:r>
    </w:p>
    <w:p w14:paraId="45CCFEBC" w14:textId="15486E1D" w:rsidR="00425A03" w:rsidRPr="006C7FEC" w:rsidRDefault="00551246" w:rsidP="00551246">
      <w:pP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</w:pPr>
      <w:r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Did He?  When?  How?  Why?</w:t>
      </w:r>
      <w:r w:rsidR="00425A03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Today, as we reflect on His cruel sufferings, on His crucifixion, His death and </w:t>
      </w:r>
      <w:r w:rsidR="00AE4421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His </w:t>
      </w:r>
      <w:r w:rsidR="00425A03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burial, let’s also consider that enigmatic assertion, </w:t>
      </w:r>
      <w:r w:rsidR="00425A03" w:rsidRPr="006C7FEC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He descended into hell.</w:t>
      </w:r>
    </w:p>
    <w:p w14:paraId="49331AB3" w14:textId="21253A29" w:rsidR="00AA4940" w:rsidRPr="006C7FEC" w:rsidRDefault="00495F85" w:rsidP="00551246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Some modern versions of the Creed say</w:t>
      </w:r>
      <w:r w:rsidR="008F773B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simply</w:t>
      </w:r>
      <w:r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1C2512" w:rsidRPr="006C7FEC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He descended to the dead </w:t>
      </w:r>
      <w:r w:rsidR="001C2512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and some </w:t>
      </w:r>
      <w:r w:rsidR="008F773B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people </w:t>
      </w:r>
      <w:r w:rsidR="001C2512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say th</w:t>
      </w:r>
      <w:r w:rsidR="005C0D36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at</w:t>
      </w:r>
      <w:r w:rsidR="0033733E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that</w:t>
      </w:r>
      <w:r w:rsidR="001C2512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article is referring to Peter’s </w:t>
      </w:r>
      <w:r w:rsidR="0033733E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st</w:t>
      </w:r>
      <w:r w:rsidR="001C2512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a</w:t>
      </w:r>
      <w:r w:rsidR="0033733E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t</w:t>
      </w:r>
      <w:r w:rsidR="001C2512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e</w:t>
      </w:r>
      <w:r w:rsidR="0033733E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men</w:t>
      </w:r>
      <w:r w:rsidR="001C2512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t that </w:t>
      </w:r>
      <w:r w:rsidR="00054B16" w:rsidRPr="006C7FEC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he went and preached </w:t>
      </w:r>
      <w:r w:rsidR="001B1C57" w:rsidRPr="006C7FEC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to the spirits in prison who disobeyed long ago (1 Pe. 3:</w:t>
      </w:r>
      <w:r w:rsidR="00D76798" w:rsidRPr="006C7FEC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19-20).</w:t>
      </w:r>
      <w:r w:rsidR="008F773B" w:rsidRPr="006C7FEC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 </w:t>
      </w:r>
      <w:r w:rsidR="00241AEC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It is, without doubt, a mystery.  </w:t>
      </w:r>
      <w:r w:rsidR="0033733E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So p</w:t>
      </w:r>
      <w:r w:rsidR="008F773B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lease </w:t>
      </w:r>
      <w:r w:rsidR="00BD22A3" w:rsidRPr="006C7FEC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meditate </w:t>
      </w:r>
      <w:r w:rsidR="00BD22A3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on these things</w:t>
      </w:r>
      <w:r w:rsidR="00241AEC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B129B7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with an open Bible </w:t>
      </w:r>
      <w:r w:rsidR="00241AEC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and see where the Spirit takes </w:t>
      </w:r>
      <w:r w:rsidR="00241AEC" w:rsidRPr="006C7FEC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you</w:t>
      </w:r>
      <w:r w:rsidR="00241AEC" w:rsidRPr="006C7FE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</w:p>
    <w:p w14:paraId="6A779A69" w14:textId="77777777" w:rsidR="00B41849" w:rsidRPr="00FE16A7" w:rsidRDefault="00BA7CE7" w:rsidP="00551246">
      <w:pP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</w:pPr>
      <w:r w:rsidRPr="00FE16A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But as I pondered this in preparation, a thought came to me: </w:t>
      </w:r>
      <w:r w:rsidR="00665D7E" w:rsidRPr="00FE16A7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What is hell </w:t>
      </w:r>
      <w:r w:rsidR="00665D7E" w:rsidRPr="00FE16A7"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  <w:shd w:val="clear" w:color="auto" w:fill="FFFFFF"/>
        </w:rPr>
        <w:t>like</w:t>
      </w:r>
      <w:r w:rsidR="00665D7E" w:rsidRPr="00FE16A7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?  </w:t>
      </w:r>
    </w:p>
    <w:p w14:paraId="5270BA0E" w14:textId="4152142A" w:rsidR="00955ECC" w:rsidRPr="00A436F7" w:rsidRDefault="00972714" w:rsidP="00551246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lastRenderedPageBreak/>
        <w:t>Well</w:t>
      </w:r>
      <w:proofErr w:type="gramStart"/>
      <w:r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….i</w:t>
      </w:r>
      <w:r w:rsidR="00B41849"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sn’t</w:t>
      </w:r>
      <w:proofErr w:type="gramEnd"/>
      <w:r w:rsidR="00B41849"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hell </w:t>
      </w:r>
      <w:r w:rsidR="00B41849" w:rsidRPr="00A436F7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dark</w:t>
      </w:r>
      <w:r w:rsidR="006E1DEE"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(Mt. 8:12)</w:t>
      </w:r>
      <w:r w:rsidR="00B41849"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?</w:t>
      </w:r>
      <w:r w:rsidR="006E1DEE"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And didn’t a strange </w:t>
      </w:r>
      <w:r w:rsidR="006E1DEE" w:rsidRPr="00A436F7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darkness</w:t>
      </w:r>
      <w:r w:rsidR="006E1DEE"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steal over the land at high noon </w:t>
      </w:r>
      <w:r w:rsidR="00CE6862"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on </w:t>
      </w:r>
      <w:r w:rsidR="00FE16A7"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that </w:t>
      </w:r>
      <w:r w:rsidR="00CE6862"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Good Friday </w:t>
      </w:r>
      <w:r w:rsidR="00DA2344"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(Mt. 27:45) </w:t>
      </w:r>
      <w:r w:rsidR="006E1DEE"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as the </w:t>
      </w:r>
      <w:r w:rsidR="00DA2344"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L</w:t>
      </w:r>
      <w:r w:rsidR="006E1DEE"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ight of the World </w:t>
      </w:r>
      <w:r w:rsidR="00E34048"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(Jn. 8:12) </w:t>
      </w:r>
      <w:r w:rsidR="006E1DEE"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was put out?</w:t>
      </w:r>
      <w:r w:rsidR="007211E8"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But His dusk is our dawn.</w:t>
      </w:r>
      <w:r w:rsidR="00E34048" w:rsidRPr="00A436F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</w:t>
      </w:r>
    </w:p>
    <w:p w14:paraId="002C7F1E" w14:textId="62003908" w:rsidR="00B41849" w:rsidRPr="000B1645" w:rsidRDefault="00955ECC" w:rsidP="00551246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And isn’t hell a place of </w:t>
      </w:r>
      <w:r w:rsidRPr="000B1645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separation</w:t>
      </w:r>
      <w:r w:rsidR="008B4FB3" w:rsidRPr="000B1645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8B4FB3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(Lk. 16:26)</w:t>
      </w:r>
      <w:r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?  And didn’t </w:t>
      </w:r>
      <w:r w:rsidR="00030231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J</w:t>
      </w:r>
      <w:r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e</w:t>
      </w:r>
      <w:r w:rsidR="00030231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sus</w:t>
      </w:r>
      <w:r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cry out, </w:t>
      </w:r>
      <w:r w:rsidRPr="000B1645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My God, my God, why have you forsaken me</w:t>
      </w:r>
      <w:r w:rsidR="00C74F91" w:rsidRPr="000B1645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(Mt. 27:46)?</w:t>
      </w:r>
      <w:r w:rsidR="00C74F91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?</w:t>
      </w:r>
      <w:r w:rsidR="00A63081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Sometimes we’re alone</w:t>
      </w:r>
      <w:r w:rsidR="00030231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or lonely</w:t>
      </w:r>
      <w:r w:rsidR="00A63081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  Some of you listening are in isolation</w:t>
      </w:r>
      <w:r w:rsidR="00030231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right now</w:t>
      </w:r>
      <w:r w:rsidR="00A63081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.  </w:t>
      </w:r>
      <w:r w:rsidR="00AA41A7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When Michael Collins was alone in </w:t>
      </w:r>
      <w:r w:rsidR="00436659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the </w:t>
      </w:r>
      <w:r w:rsidR="00AA41A7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Apollo XI </w:t>
      </w:r>
      <w:r w:rsidR="00436659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command module </w:t>
      </w:r>
      <w:r w:rsidR="00AA41A7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as Neil Armstrong and Buzz Aldrin walked on the moon, he was further from any human being than anyone had ever been in history – </w:t>
      </w:r>
      <w:r w:rsidR="00AA41A7" w:rsidRPr="000B1645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except Jesus</w:t>
      </w:r>
      <w:r w:rsidR="00AA41A7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.  For, on the cross, not only was Jesus cut off from His mother and </w:t>
      </w:r>
      <w:r w:rsidR="002A3DD0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all </w:t>
      </w:r>
      <w:r w:rsidR="00AA41A7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His friends </w:t>
      </w:r>
      <w:r w:rsidR="002A3DD0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(some of whom had denied Him, anyway) </w:t>
      </w:r>
      <w:r w:rsidR="00AA41A7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and all humanity</w:t>
      </w:r>
      <w:r w:rsidR="00773140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;</w:t>
      </w:r>
      <w:r w:rsidR="00AA41A7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even His Father denied Him</w:t>
      </w:r>
      <w:r w:rsidR="000C355E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as He </w:t>
      </w:r>
      <w:r w:rsidR="000C355E" w:rsidRPr="000B1645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became</w:t>
      </w:r>
      <w:r w:rsidR="000C355E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our sin</w:t>
      </w:r>
      <w:r w:rsidR="00130985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(2 Cor. 5:21)</w:t>
      </w:r>
      <w:r w:rsidR="00B309BF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and suffered the curse of all who hung on a tree</w:t>
      </w:r>
      <w:r w:rsidR="008C0738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(Gal. 3:13).</w:t>
      </w:r>
      <w:r w:rsidR="00773140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Hell is where God </w:t>
      </w:r>
      <w:r w:rsidR="00773140" w:rsidRPr="000B1645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isn’t</w:t>
      </w:r>
      <w:r w:rsidR="00773140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– and that’s where Jesus went</w:t>
      </w:r>
      <w:r w:rsidR="00746C83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so that we can be where God </w:t>
      </w:r>
      <w:r w:rsidR="00746C83" w:rsidRPr="000B1645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is</w:t>
      </w:r>
      <w:r w:rsidR="00773140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  <w:r w:rsidR="008C0738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</w:t>
      </w:r>
      <w:r w:rsidR="006E1DEE" w:rsidRPr="000B16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14:paraId="2AB2DCE4" w14:textId="454A790B" w:rsidR="00B129B7" w:rsidRPr="00FB48A2" w:rsidRDefault="00665D7E" w:rsidP="00551246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Isn’t </w:t>
      </w:r>
      <w:r w:rsidR="00773140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Hell</w:t>
      </w:r>
      <w:r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a place of heat and thirst?  Didn’t Jesus tell th</w:t>
      </w:r>
      <w:r w:rsidR="000B1645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at</w:t>
      </w:r>
      <w:r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story of the rich man </w:t>
      </w:r>
      <w:r w:rsidR="00405AC6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in hell </w:t>
      </w:r>
      <w:r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wh</w:t>
      </w:r>
      <w:r w:rsidR="00C5087C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 yearned for just a drop of water on his tongue</w:t>
      </w:r>
      <w:r w:rsidR="00D30592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(Lk. 16:</w:t>
      </w:r>
      <w:r w:rsidR="00742699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24</w:t>
      </w:r>
      <w:r w:rsidR="00D30592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)</w:t>
      </w:r>
      <w:r w:rsidR="00C5087C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?</w:t>
      </w:r>
      <w:r w:rsidR="00D30592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And what did Jesus cry out on the cross?  Wasn’t it</w:t>
      </w:r>
      <w:r w:rsidR="0090142E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90142E" w:rsidRPr="00FB48A2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I am thirsty</w:t>
      </w:r>
      <w:r w:rsidR="0071473E" w:rsidRPr="00FB48A2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(Jn. 19:28)</w:t>
      </w:r>
      <w:r w:rsidR="0090142E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?</w:t>
      </w:r>
      <w:r w:rsidR="0071473E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</w:t>
      </w:r>
      <w:r w:rsidR="002A7A39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I don’t know whether Jesus went to hell then, but I do know that He was suffering a hellish thirst.  </w:t>
      </w:r>
      <w:r w:rsidR="00AE2369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Do you remember </w:t>
      </w:r>
      <w:r w:rsidR="00143C36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how </w:t>
      </w:r>
      <w:r w:rsidR="00AE2369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He’s t</w:t>
      </w:r>
      <w:r w:rsidR="00296043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he One who </w:t>
      </w:r>
      <w:r w:rsidR="000A2203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offers us living water </w:t>
      </w:r>
      <w:r w:rsidR="00595478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so that we will never thirst again</w:t>
      </w:r>
      <w:r w:rsidR="006B3E31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(Jn. 4:10, 14)</w:t>
      </w:r>
      <w:r w:rsidR="00AE2369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?  </w:t>
      </w:r>
      <w:r w:rsidR="0052132C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Yet He was thirsty!  And how did they slake His thirst?</w:t>
      </w:r>
      <w:r w:rsidR="007A5EFC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Didn’t they offer Him a sponge soaked in vinegar</w:t>
      </w:r>
      <w:r w:rsidR="00F14438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(Jn. 19:29)</w:t>
      </w:r>
      <w:r w:rsidR="007A5EFC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?  Have you ever wondered why </w:t>
      </w:r>
      <w:r w:rsidR="00F14438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 </w:t>
      </w:r>
      <w:r w:rsidR="00F14438" w:rsidRPr="00FB48A2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sponge</w:t>
      </w:r>
      <w:r w:rsidR="00F14438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should have been at the cross?</w:t>
      </w:r>
      <w:r w:rsidR="00367BA4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</w:t>
      </w:r>
      <w:r w:rsidR="006C5454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Well, s</w:t>
      </w:r>
      <w:r w:rsidR="00367BA4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oldiers carried sponges….</w:t>
      </w:r>
      <w:r w:rsidR="006C5454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367BA4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because they didn’t have toilet paper.  </w:t>
      </w:r>
      <w:r w:rsidR="00386578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That may not be hell, but it’s certainly hellish.  </w:t>
      </w:r>
      <w:r w:rsidR="007E12CF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His parched lips were smeared so that </w:t>
      </w:r>
      <w:r w:rsidR="007E12CF" w:rsidRPr="00FB48A2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we</w:t>
      </w:r>
      <w:r w:rsidR="007E12CF" w:rsidRPr="00FB48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might drink deep of the water of life.  </w:t>
      </w:r>
    </w:p>
    <w:p w14:paraId="72EC07F5" w14:textId="0F894CB4" w:rsidR="009F29C1" w:rsidRPr="009233DE" w:rsidRDefault="00B97F11" w:rsidP="00551246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Darkness, separation, heat, thirst….and hope.  </w:t>
      </w:r>
      <w:r w:rsidR="0039554A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H</w:t>
      </w:r>
      <w:r w:rsidR="00120158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ell is a place of death and, we’re told, Jesus </w:t>
      </w:r>
      <w:r w:rsidR="00886A31" w:rsidRPr="009233DE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gave up his spirit </w:t>
      </w:r>
      <w:r w:rsidR="00886A31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and died (Jn. 19:30).</w:t>
      </w:r>
      <w:r w:rsidR="00D70516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But He said two other things </w:t>
      </w:r>
      <w:r w:rsidR="0017476B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(among others) </w:t>
      </w:r>
      <w:r w:rsidR="00D70516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from the cross.  He said, </w:t>
      </w:r>
      <w:r w:rsidR="00D70516" w:rsidRPr="009233DE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Father, forgive them</w:t>
      </w:r>
      <w:r w:rsidR="0094224F" w:rsidRPr="009233DE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(Lk. 23:34) </w:t>
      </w:r>
      <w:r w:rsidR="0094224F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and He said, </w:t>
      </w:r>
      <w:proofErr w:type="gramStart"/>
      <w:r w:rsidR="0094224F" w:rsidRPr="009233DE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It</w:t>
      </w:r>
      <w:proofErr w:type="gramEnd"/>
      <w:r w:rsidR="0094224F" w:rsidRPr="009233DE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is finished (Jn. 19:30).  </w:t>
      </w:r>
      <w:r w:rsidR="0094224F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As He </w:t>
      </w:r>
      <w:r w:rsidR="0094224F" w:rsidRPr="009233DE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gave up his spirit </w:t>
      </w:r>
      <w:r w:rsidR="0094224F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and </w:t>
      </w:r>
      <w:r w:rsidR="0094224F" w:rsidRPr="009233DE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finished </w:t>
      </w:r>
      <w:r w:rsidR="0094224F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His work, so we receive our </w:t>
      </w:r>
      <w:r w:rsidR="008C207E" w:rsidRPr="009233DE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forgiveness.  </w:t>
      </w:r>
      <w:r w:rsidR="003A2C83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Dante said that above the gate of hell is written, </w:t>
      </w:r>
      <w:r w:rsidR="00450138" w:rsidRPr="009233DE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Abandon hope all ye who enter here</w:t>
      </w:r>
      <w:r w:rsidR="00BC79D4" w:rsidRPr="009233DE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.  </w:t>
      </w:r>
      <w:r w:rsidR="00137993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That may be true.  B</w:t>
      </w:r>
      <w:r w:rsidR="00BC79D4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ut we do not pass through that gate.  By faith</w:t>
      </w:r>
      <w:r w:rsidR="009F29C1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 death itself, for us, bec</w:t>
      </w:r>
      <w:r w:rsidR="001B774D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ome</w:t>
      </w:r>
      <w:r w:rsidR="009F29C1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s the gateway to life.  Christ died that we might </w:t>
      </w:r>
      <w:proofErr w:type="gramStart"/>
      <w:r w:rsidR="009F29C1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live:</w:t>
      </w:r>
      <w:proofErr w:type="gramEnd"/>
      <w:r w:rsidR="009F29C1" w:rsidRPr="009233D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we live because Christ lives again.  Hallelujah!</w:t>
      </w:r>
    </w:p>
    <w:p w14:paraId="7E703770" w14:textId="093300EE" w:rsidR="00746C83" w:rsidRPr="00CD177E" w:rsidRDefault="00E36591" w:rsidP="00551246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This is a Good Friday like no other in our experience.  We </w:t>
      </w:r>
      <w:r w:rsidR="009233DE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certainly </w:t>
      </w:r>
      <w:r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don’t need lessons on death </w:t>
      </w:r>
      <w:proofErr w:type="gramStart"/>
      <w:r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at the moment</w:t>
      </w:r>
      <w:proofErr w:type="gramEnd"/>
      <w:r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.  </w:t>
      </w:r>
      <w:r w:rsidR="00B23A54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Some sufferers have even described corona virus as hell.  Take hope: </w:t>
      </w:r>
      <w:proofErr w:type="gramStart"/>
      <w:r w:rsidR="00B23A54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the</w:t>
      </w:r>
      <w:proofErr w:type="gramEnd"/>
      <w:r w:rsidR="00B23A54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Creed says</w:t>
      </w:r>
      <w:r w:rsidR="00C009CC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on good authority</w:t>
      </w:r>
      <w:r w:rsidR="00B23A54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that Jesus </w:t>
      </w:r>
      <w:r w:rsidR="00B23A54" w:rsidRPr="00CD177E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descended </w:t>
      </w:r>
      <w:r w:rsidR="00B23A54" w:rsidRPr="00CD177E"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  <w:shd w:val="clear" w:color="auto" w:fill="FFFFFF"/>
        </w:rPr>
        <w:t>into</w:t>
      </w:r>
      <w:r w:rsidR="00B23A54" w:rsidRPr="00CD177E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hell.  </w:t>
      </w:r>
      <w:r w:rsidR="0084563B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That means that, whatever </w:t>
      </w:r>
      <w:r w:rsidR="0084563B" w:rsidRPr="00CD177E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your</w:t>
      </w:r>
      <w:r w:rsidR="0084563B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personal hell is </w:t>
      </w:r>
      <w:proofErr w:type="gramStart"/>
      <w:r w:rsidR="0084563B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at the moment</w:t>
      </w:r>
      <w:proofErr w:type="gramEnd"/>
      <w:r w:rsidR="0084563B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</w:t>
      </w:r>
      <w:r w:rsidR="0084563B" w:rsidRPr="00CD177E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EB12F2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n</w:t>
      </w:r>
      <w:r w:rsidR="00B23A54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owhere is beyond the reach of His love.  </w:t>
      </w:r>
      <w:r w:rsidR="007051E4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So, w</w:t>
      </w:r>
      <w:r w:rsidR="00B23A54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herever you are</w:t>
      </w:r>
      <w:r w:rsidR="00625D45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 call upon Him now!</w:t>
      </w:r>
      <w:r w:rsidR="007C67F6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And remember, it may be Friday, but Sunday’s coming!</w:t>
      </w:r>
      <w:r w:rsidR="00B23A54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BC79D4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94224F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</w:t>
      </w:r>
      <w:r w:rsidR="00120158" w:rsidRPr="00CD17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14:paraId="356562C3" w14:textId="1B195EE5" w:rsidR="00425A03" w:rsidRPr="000F14AD" w:rsidRDefault="000F14AD" w:rsidP="00551246">
      <w:pP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</w:pPr>
      <w:r w:rsidRPr="000F14AD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HAPPY EASTER!</w:t>
      </w:r>
    </w:p>
    <w:p w14:paraId="61FBA776" w14:textId="64553F2C" w:rsidR="004048CC" w:rsidRPr="00551246" w:rsidRDefault="00425A03" w:rsidP="00551246">
      <w:pPr>
        <w:rPr>
          <w:i/>
          <w:iCs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9256A" w:rsidRPr="00551246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br/>
      </w:r>
      <w:r w:rsidR="00220DBC" w:rsidRPr="00551246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423140" w:rsidRPr="00551246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D156EC" w:rsidRPr="00551246">
        <w:rPr>
          <w:i/>
          <w:iCs/>
        </w:rPr>
        <w:t xml:space="preserve"> </w:t>
      </w:r>
      <w:r w:rsidR="004048CC" w:rsidRPr="00551246">
        <w:rPr>
          <w:i/>
          <w:iCs/>
        </w:rPr>
        <w:t xml:space="preserve"> </w:t>
      </w:r>
    </w:p>
    <w:sectPr w:rsidR="004048CC" w:rsidRPr="00551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2115E"/>
    <w:multiLevelType w:val="hybridMultilevel"/>
    <w:tmpl w:val="F110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CC"/>
    <w:rsid w:val="00001BDD"/>
    <w:rsid w:val="00003D15"/>
    <w:rsid w:val="00005ED3"/>
    <w:rsid w:val="00030231"/>
    <w:rsid w:val="0004770D"/>
    <w:rsid w:val="00054B16"/>
    <w:rsid w:val="000A2203"/>
    <w:rsid w:val="000B1645"/>
    <w:rsid w:val="000B1955"/>
    <w:rsid w:val="000C355E"/>
    <w:rsid w:val="000F14AD"/>
    <w:rsid w:val="00120158"/>
    <w:rsid w:val="00130985"/>
    <w:rsid w:val="00137993"/>
    <w:rsid w:val="00143C36"/>
    <w:rsid w:val="00166141"/>
    <w:rsid w:val="0017476B"/>
    <w:rsid w:val="001A7EC7"/>
    <w:rsid w:val="001B1C57"/>
    <w:rsid w:val="001B774D"/>
    <w:rsid w:val="001C2512"/>
    <w:rsid w:val="00220DBC"/>
    <w:rsid w:val="00241AEC"/>
    <w:rsid w:val="0024710C"/>
    <w:rsid w:val="00264672"/>
    <w:rsid w:val="00296043"/>
    <w:rsid w:val="002A071F"/>
    <w:rsid w:val="002A3DD0"/>
    <w:rsid w:val="002A3F93"/>
    <w:rsid w:val="002A7A39"/>
    <w:rsid w:val="002D4568"/>
    <w:rsid w:val="003232DF"/>
    <w:rsid w:val="0033733E"/>
    <w:rsid w:val="00367BA4"/>
    <w:rsid w:val="00386578"/>
    <w:rsid w:val="0039554A"/>
    <w:rsid w:val="003A2C83"/>
    <w:rsid w:val="004048CC"/>
    <w:rsid w:val="00405AC6"/>
    <w:rsid w:val="00423140"/>
    <w:rsid w:val="00425A03"/>
    <w:rsid w:val="004302CF"/>
    <w:rsid w:val="00436659"/>
    <w:rsid w:val="00450138"/>
    <w:rsid w:val="00450DEE"/>
    <w:rsid w:val="00495F85"/>
    <w:rsid w:val="004A6489"/>
    <w:rsid w:val="0051620F"/>
    <w:rsid w:val="0052132C"/>
    <w:rsid w:val="005239C4"/>
    <w:rsid w:val="00551246"/>
    <w:rsid w:val="0058559A"/>
    <w:rsid w:val="00595478"/>
    <w:rsid w:val="005C0D36"/>
    <w:rsid w:val="005D326A"/>
    <w:rsid w:val="005D4840"/>
    <w:rsid w:val="005E2A98"/>
    <w:rsid w:val="00625D45"/>
    <w:rsid w:val="00665D7E"/>
    <w:rsid w:val="00694805"/>
    <w:rsid w:val="006B3E31"/>
    <w:rsid w:val="006C3043"/>
    <w:rsid w:val="006C5454"/>
    <w:rsid w:val="006C714F"/>
    <w:rsid w:val="006C7FEC"/>
    <w:rsid w:val="006E1DEE"/>
    <w:rsid w:val="007051E4"/>
    <w:rsid w:val="0071473E"/>
    <w:rsid w:val="007211E8"/>
    <w:rsid w:val="00742699"/>
    <w:rsid w:val="00746C83"/>
    <w:rsid w:val="0075488B"/>
    <w:rsid w:val="00773140"/>
    <w:rsid w:val="00776D03"/>
    <w:rsid w:val="007A5EFC"/>
    <w:rsid w:val="007C67F6"/>
    <w:rsid w:val="007E12CF"/>
    <w:rsid w:val="0084563B"/>
    <w:rsid w:val="0085151F"/>
    <w:rsid w:val="00886A31"/>
    <w:rsid w:val="008B4FB3"/>
    <w:rsid w:val="008C0738"/>
    <w:rsid w:val="008C207E"/>
    <w:rsid w:val="008C4141"/>
    <w:rsid w:val="008D1C10"/>
    <w:rsid w:val="008F773B"/>
    <w:rsid w:val="0090142E"/>
    <w:rsid w:val="009233DE"/>
    <w:rsid w:val="0094224F"/>
    <w:rsid w:val="009422CF"/>
    <w:rsid w:val="00955ECC"/>
    <w:rsid w:val="00972714"/>
    <w:rsid w:val="00984E71"/>
    <w:rsid w:val="009D4947"/>
    <w:rsid w:val="009F29C1"/>
    <w:rsid w:val="00A12459"/>
    <w:rsid w:val="00A358AC"/>
    <w:rsid w:val="00A436F7"/>
    <w:rsid w:val="00A63081"/>
    <w:rsid w:val="00A76511"/>
    <w:rsid w:val="00AA41A7"/>
    <w:rsid w:val="00AA4940"/>
    <w:rsid w:val="00AB0808"/>
    <w:rsid w:val="00AE2369"/>
    <w:rsid w:val="00AE4421"/>
    <w:rsid w:val="00B129B7"/>
    <w:rsid w:val="00B23A54"/>
    <w:rsid w:val="00B309BF"/>
    <w:rsid w:val="00B41849"/>
    <w:rsid w:val="00B97F11"/>
    <w:rsid w:val="00BA7CE7"/>
    <w:rsid w:val="00BC79D4"/>
    <w:rsid w:val="00BD22A3"/>
    <w:rsid w:val="00BE4D60"/>
    <w:rsid w:val="00C009CC"/>
    <w:rsid w:val="00C5087C"/>
    <w:rsid w:val="00C74F91"/>
    <w:rsid w:val="00C77D74"/>
    <w:rsid w:val="00CA2760"/>
    <w:rsid w:val="00CA32A8"/>
    <w:rsid w:val="00CD177E"/>
    <w:rsid w:val="00CE6862"/>
    <w:rsid w:val="00CF6BFE"/>
    <w:rsid w:val="00D10946"/>
    <w:rsid w:val="00D156EC"/>
    <w:rsid w:val="00D30592"/>
    <w:rsid w:val="00D54DA6"/>
    <w:rsid w:val="00D70516"/>
    <w:rsid w:val="00D7605B"/>
    <w:rsid w:val="00D76798"/>
    <w:rsid w:val="00DA2344"/>
    <w:rsid w:val="00DC7F3E"/>
    <w:rsid w:val="00DF1C21"/>
    <w:rsid w:val="00DF4CE3"/>
    <w:rsid w:val="00E34048"/>
    <w:rsid w:val="00E36591"/>
    <w:rsid w:val="00E62385"/>
    <w:rsid w:val="00EB12F2"/>
    <w:rsid w:val="00EB2940"/>
    <w:rsid w:val="00F108FB"/>
    <w:rsid w:val="00F14438"/>
    <w:rsid w:val="00F227C8"/>
    <w:rsid w:val="00F401B4"/>
    <w:rsid w:val="00F86F9C"/>
    <w:rsid w:val="00F9256A"/>
    <w:rsid w:val="00FA205B"/>
    <w:rsid w:val="00FB338F"/>
    <w:rsid w:val="00FB48A2"/>
    <w:rsid w:val="00FC62EB"/>
    <w:rsid w:val="00FE16A7"/>
    <w:rsid w:val="00FE6E63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2279"/>
  <w15:chartTrackingRefBased/>
  <w15:docId w15:val="{5F3B2A80-29F0-4057-B7DC-77ACA101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2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Steve Morley</cp:lastModifiedBy>
  <cp:revision>150</cp:revision>
  <dcterms:created xsi:type="dcterms:W3CDTF">2020-04-07T08:17:00Z</dcterms:created>
  <dcterms:modified xsi:type="dcterms:W3CDTF">2020-04-09T09:35:00Z</dcterms:modified>
</cp:coreProperties>
</file>